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7" w:rsidRPr="00345CBD" w:rsidRDefault="00385DB7" w:rsidP="002E5822">
      <w:r w:rsidRPr="00345CBD">
        <w:t xml:space="preserve">Załącznik nr </w:t>
      </w:r>
      <w:r w:rsidR="009A164C">
        <w:t>6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:rsidR="006830A8" w:rsidRPr="006156A7" w:rsidRDefault="006830A8" w:rsidP="00F10499">
      <w:pPr>
        <w:jc w:val="center"/>
        <w:rPr>
          <w:b/>
          <w:sz w:val="28"/>
          <w:szCs w:val="28"/>
        </w:rPr>
      </w:pPr>
      <w:r w:rsidRPr="006156A7">
        <w:rPr>
          <w:b/>
          <w:sz w:val="28"/>
          <w:szCs w:val="28"/>
        </w:rPr>
        <w:t xml:space="preserve">Standardy oceny </w:t>
      </w:r>
      <w:r w:rsidR="00F10499" w:rsidRPr="006156A7">
        <w:rPr>
          <w:b/>
          <w:sz w:val="28"/>
          <w:szCs w:val="28"/>
        </w:rPr>
        <w:t>biznesplanów</w:t>
      </w:r>
      <w:r w:rsidR="006156A7">
        <w:rPr>
          <w:b/>
          <w:sz w:val="28"/>
          <w:szCs w:val="28"/>
        </w:rPr>
        <w:t xml:space="preserve"> w projekcie „</w:t>
      </w:r>
      <w:r w:rsidR="006C5183">
        <w:rPr>
          <w:b/>
          <w:sz w:val="28"/>
          <w:szCs w:val="28"/>
        </w:rPr>
        <w:t>Moja</w:t>
      </w:r>
      <w:r w:rsidR="009A164C">
        <w:rPr>
          <w:b/>
          <w:sz w:val="28"/>
          <w:szCs w:val="28"/>
        </w:rPr>
        <w:t xml:space="preserve"> własna działalność gospodarcza IV</w:t>
      </w:r>
      <w:bookmarkStart w:id="0" w:name="_GoBack"/>
      <w:bookmarkEnd w:id="0"/>
      <w:r w:rsidR="006156A7">
        <w:rPr>
          <w:b/>
          <w:sz w:val="28"/>
          <w:szCs w:val="28"/>
        </w:rPr>
        <w:t>”</w:t>
      </w:r>
    </w:p>
    <w:p w:rsidR="00F10499" w:rsidRPr="006156A7" w:rsidRDefault="00F10499" w:rsidP="00F1049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2824"/>
        <w:gridCol w:w="2268"/>
        <w:gridCol w:w="8372"/>
      </w:tblGrid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Uzasadnienie punktacji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I.1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Celowość przedsięwzięcia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1)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Po 1 punkcie za spełnienie poszczególnych kryteriów opisanych poniżej:</w:t>
            </w:r>
          </w:p>
          <w:p w:rsidR="006830A8" w:rsidRPr="00F10499" w:rsidRDefault="006830A8" w:rsidP="00243FC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Celowość przedsięwzięcia </w:t>
            </w:r>
            <w:r w:rsidRPr="00F10499">
              <w:rPr>
                <w:sz w:val="22"/>
                <w:szCs w:val="22"/>
              </w:rPr>
              <w:t>– wskazanie celu prowadzenia planowanej działalności gospodarczej w powiązaniu z misją i wizją firmy (1 pkt) oraz motywacją (1 pkt) Uczestnika Projektu do prowadzenia działalności gospodarczej w takiej, a nie innej branży.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Kompletność opisu</w:t>
            </w:r>
            <w:r w:rsidRPr="00F10499">
              <w:rPr>
                <w:sz w:val="22"/>
                <w:szCs w:val="22"/>
              </w:rPr>
              <w:t xml:space="preserve"> – uwzględnienie informacji o planowanej działalności gospodarczej w każdym punkcie wniosku. Załączenie do wniosku wszelkich wymaganych załączników.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Przejrzystość</w:t>
            </w:r>
            <w:r w:rsidRPr="00F10499">
              <w:rPr>
                <w:sz w:val="22"/>
                <w:szCs w:val="22"/>
              </w:rPr>
              <w:t xml:space="preserve"> – opis poszczególnych elementów wniosku jest jasny, czytelny i zrozumiały. Pozwala na identyfikację poszczególnych elementów.</w:t>
            </w:r>
          </w:p>
          <w:p w:rsidR="006830A8" w:rsidRPr="00F10499" w:rsidRDefault="006830A8" w:rsidP="004A2452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Zrozumiałość założeń</w:t>
            </w:r>
            <w:r w:rsidRPr="00F10499">
              <w:rPr>
                <w:sz w:val="22"/>
                <w:szCs w:val="22"/>
              </w:rPr>
              <w:t xml:space="preserve"> – przyjęte przez Uczestnika Projektu założenia są czytelne oraz dostępne. Są racjonalnie dobrane do przedmiotu działalności oraz warunków jej prowadzenia.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II.</w:t>
            </w:r>
          </w:p>
        </w:tc>
        <w:tc>
          <w:tcPr>
            <w:tcW w:w="13464" w:type="dxa"/>
            <w:gridSpan w:val="3"/>
          </w:tcPr>
          <w:p w:rsidR="006830A8" w:rsidRPr="00F10499" w:rsidRDefault="006830A8" w:rsidP="00243FC6">
            <w:pPr>
              <w:jc w:val="center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II.1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Realność projektowanych produktów/usługi  możliwości ich realizacji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  <w:r w:rsidRPr="00F10499">
              <w:rPr>
                <w:sz w:val="22"/>
                <w:szCs w:val="22"/>
              </w:rPr>
              <w:t xml:space="preserve"> – dane przedstawione we wniosku w odniesieniu do produktów/towarów i usług są realne, możliwe do osiągnięcia przez Uczestnika Projektu. Poszczególne punkty przyznawane są za opis: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przyjętego asortymentu/oferty</w:t>
            </w:r>
            <w:r w:rsidRPr="00F10499">
              <w:rPr>
                <w:sz w:val="22"/>
                <w:szCs w:val="22"/>
              </w:rPr>
              <w:t xml:space="preserve"> – Uczestnik Projektu jasno i zrozumiale opisał planowane produkty/towary/usługi; określił ich cechy fizyczne, cechy wyróżniające oraz funkcjonalność;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możliwości technicznych</w:t>
            </w:r>
            <w:r w:rsidRPr="00F10499">
              <w:rPr>
                <w:sz w:val="22"/>
                <w:szCs w:val="22"/>
              </w:rPr>
              <w:t xml:space="preserve"> dot. produkcji/sprzedaży usług/produktów czy towarów (Uczestnik Projektu dysponuje odpowiednim zapleczem technicznym – maszynami, urządzeniami, pomieszczeniem - do wytwarzania/sprzedaży/świadczenia towarów/produktów/usług);</w:t>
            </w:r>
          </w:p>
          <w:p w:rsidR="006830A8" w:rsidRPr="00F10499" w:rsidRDefault="006830A8" w:rsidP="004A2452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możliwości organizacyjnych </w:t>
            </w:r>
            <w:r w:rsidRPr="00F10499">
              <w:rPr>
                <w:sz w:val="22"/>
                <w:szCs w:val="22"/>
              </w:rPr>
              <w:t>dot. produkcji/sprzedaży usług/produktów czy towarów (Uczestnik Projektu i/lub jego pracownicy dysponują odpowiednią wiedzą, doświadczeniem i kompetencjami do wytwarzania/sprzedaży/świadczenia towarów/produktów/usług);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lastRenderedPageBreak/>
              <w:t>II.2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Racjonalność oszacowania liczby potencjalnych klientów w stosunku do planu przedsięwzięcia, w tym ocena zapotrzebowania i możliwości skali zbytu na towary lub usługi planowane do wytworzenia w ramach działalności objętej dofinansowaniem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  <w:r w:rsidRPr="00F10499">
              <w:rPr>
                <w:sz w:val="22"/>
                <w:szCs w:val="22"/>
              </w:rPr>
              <w:t xml:space="preserve"> – dane we wniosku, odnoszące się do analizy rynku zbytu są realne i możliwe do realizacji w odniesieniu do otoczenia rynkowego planowanej działalności gospodarczej:</w:t>
            </w:r>
          </w:p>
          <w:p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Poszczególne punkty przyznawane są za opis: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charakterystyka potencjalnych odbiorców – </w:t>
            </w:r>
            <w:r w:rsidRPr="00F10499">
              <w:rPr>
                <w:sz w:val="22"/>
                <w:szCs w:val="22"/>
              </w:rPr>
              <w:t>Uczestnik Projektu dokonał charakterystyki potencjalnych odbiorców z uwzględnieniem takich cech jak m.in. wiek, płeć, miejsce zamieszkania, preferencje, status społeczny itp.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realność szacunków liczby potencjalnych klientów</w:t>
            </w:r>
            <w:r w:rsidRPr="00F10499">
              <w:rPr>
                <w:sz w:val="22"/>
                <w:szCs w:val="22"/>
              </w:rPr>
              <w:t xml:space="preserve"> w odniesieniu do rodzaju produktu/towaru/usługi, ich ceny, przyjętej skali sprzedaży (rynek lokalny, regionalny itp.) oraz zapotrzebowania na rynku (trendy w branży);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realna ocena podmiotów konkurencyjnych</w:t>
            </w:r>
            <w:r w:rsidRPr="00F10499">
              <w:rPr>
                <w:sz w:val="22"/>
                <w:szCs w:val="22"/>
              </w:rPr>
              <w:t xml:space="preserve"> (bezpośrednio lub pośrednio konkurencyjnych); w odniesieniu do podmiotów działających stacjonarnie jak i sprzedających swoje produkty/towary/usługi przez Internet. </w:t>
            </w:r>
          </w:p>
          <w:p w:rsidR="006830A8" w:rsidRPr="00F10499" w:rsidRDefault="006830A8" w:rsidP="004A2452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realne wskazanie przewagi konkurencyjnej</w:t>
            </w:r>
            <w:r w:rsidRPr="00F10499">
              <w:rPr>
                <w:sz w:val="22"/>
                <w:szCs w:val="22"/>
              </w:rPr>
              <w:t xml:space="preserve"> planowanego przedsięwzięcia nad przedsięwzięciami konkurencyjnych podmiotów – wskazanie cech wyróżniających.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II.3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Realność przyjętej polityki cenowej oraz prognozowanej sprzedaży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Realność założeń</w:t>
            </w:r>
            <w:r w:rsidRPr="00F10499">
              <w:rPr>
                <w:sz w:val="22"/>
                <w:szCs w:val="22"/>
              </w:rPr>
              <w:t xml:space="preserve"> odnosi się tak do założeń analizy finansowej (polityka cen, szacunki ilości klientów) jak i do założeń przedmiotu planowanej działalności (branża, produkty/towary/usługi, lokalizacja, możliwości techniczne, finansowe itp.).</w:t>
            </w:r>
          </w:p>
          <w:p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Poszczególne punkty przyznawane są za opis: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realność przyjętej polityki cenowej </w:t>
            </w:r>
            <w:r w:rsidRPr="00F10499">
              <w:rPr>
                <w:sz w:val="22"/>
                <w:szCs w:val="22"/>
              </w:rPr>
              <w:t>w odniesieniu do rodzaju produktów/towarów/usług, realne określenie sposobu konstruowania cen (marża kwotowa, procentowa itp.);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2pkt</w:t>
            </w:r>
            <w:r w:rsidR="004A2452">
              <w:rPr>
                <w:b/>
                <w:sz w:val="22"/>
                <w:szCs w:val="22"/>
              </w:rPr>
              <w:t>-</w:t>
            </w:r>
            <w:r w:rsidRPr="00F10499">
              <w:rPr>
                <w:b/>
                <w:sz w:val="22"/>
                <w:szCs w:val="22"/>
              </w:rPr>
              <w:t xml:space="preserve"> realność przyjętych</w:t>
            </w:r>
            <w:r w:rsidR="00693525">
              <w:rPr>
                <w:b/>
                <w:sz w:val="22"/>
                <w:szCs w:val="22"/>
              </w:rPr>
              <w:t xml:space="preserve"> założeń</w:t>
            </w:r>
            <w:r w:rsidRPr="00F10499">
              <w:rPr>
                <w:b/>
                <w:sz w:val="22"/>
                <w:szCs w:val="22"/>
              </w:rPr>
              <w:t xml:space="preserve"> dotyczących wielkości prognozowanej sprzedaży</w:t>
            </w:r>
            <w:r w:rsidRPr="00F10499">
              <w:rPr>
                <w:sz w:val="22"/>
                <w:szCs w:val="22"/>
              </w:rPr>
              <w:t xml:space="preserve"> w powiązaniu z szacunkiem liczby potencjalnych klientów.</w:t>
            </w:r>
          </w:p>
          <w:p w:rsidR="006830A8" w:rsidRPr="00F10499" w:rsidRDefault="006830A8" w:rsidP="004A2452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1pkt</w:t>
            </w:r>
            <w:r w:rsidR="004A2452">
              <w:rPr>
                <w:b/>
                <w:sz w:val="22"/>
                <w:szCs w:val="22"/>
              </w:rPr>
              <w:t xml:space="preserve"> -</w:t>
            </w:r>
            <w:r w:rsidRPr="00F10499">
              <w:rPr>
                <w:b/>
                <w:sz w:val="22"/>
                <w:szCs w:val="22"/>
              </w:rPr>
              <w:t xml:space="preserve"> realność przyjętych założeń dotyczących kosztów sprzedaży </w:t>
            </w:r>
            <w:r w:rsidRPr="00F10499">
              <w:rPr>
                <w:sz w:val="22"/>
                <w:szCs w:val="22"/>
              </w:rPr>
              <w:t>tj. kosztów wytworzenia produktów/zakupu towarów/świadczenia usług. Realne wskazanie kosztów, których wielkość zależy od wielkości sprzedaży.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III</w:t>
            </w:r>
          </w:p>
        </w:tc>
        <w:tc>
          <w:tcPr>
            <w:tcW w:w="13464" w:type="dxa"/>
            <w:gridSpan w:val="3"/>
          </w:tcPr>
          <w:p w:rsidR="006830A8" w:rsidRPr="00F10499" w:rsidRDefault="006830A8" w:rsidP="00243FC6">
            <w:pPr>
              <w:jc w:val="center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Trwałość projektu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III.1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Spójność wykształcenia oraz doświadczenia zawodowego wnioskodawcy z planowanym przedsięwzięciem, a także </w:t>
            </w:r>
            <w:r w:rsidRPr="00F10499">
              <w:rPr>
                <w:sz w:val="22"/>
                <w:szCs w:val="22"/>
              </w:rPr>
              <w:lastRenderedPageBreak/>
              <w:t>zasoby ludzkie (kadra) i ich spójność wykształcenia i doświadczenia zawodowego z planowanym przedsięwzięciem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lastRenderedPageBreak/>
              <w:t>0-5 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Poszczególne punkty przyznawane są za spełnienie poniższych warunków:</w:t>
            </w:r>
          </w:p>
          <w:p w:rsidR="006830A8" w:rsidRPr="00F10499" w:rsidRDefault="000B77D6" w:rsidP="00243FC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830A8" w:rsidRPr="00F10499">
              <w:rPr>
                <w:b/>
                <w:sz w:val="22"/>
                <w:szCs w:val="22"/>
              </w:rPr>
              <w:t xml:space="preserve"> pkt – Wykształcenie kierunkowe - </w:t>
            </w:r>
            <w:r w:rsidR="006830A8" w:rsidRPr="00F10499">
              <w:rPr>
                <w:sz w:val="22"/>
                <w:szCs w:val="22"/>
              </w:rPr>
              <w:t xml:space="preserve">Uczestnik projektu posiada wykształcenie kierunkowe, spójne z profilem planowanej działalności </w:t>
            </w:r>
            <w:r w:rsidR="001A135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1A1357">
              <w:rPr>
                <w:sz w:val="22"/>
                <w:szCs w:val="22"/>
              </w:rPr>
              <w:t>pkt)</w:t>
            </w:r>
            <w:r w:rsidR="006830A8" w:rsidRPr="001A1357">
              <w:rPr>
                <w:sz w:val="22"/>
                <w:szCs w:val="22"/>
              </w:rPr>
              <w:t>;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Wykształcenie uzupełniające - </w:t>
            </w:r>
            <w:r w:rsidRPr="00F10499">
              <w:rPr>
                <w:sz w:val="22"/>
                <w:szCs w:val="22"/>
              </w:rPr>
              <w:t>Uczestnik projektu ukończył kursy i szkolenia, których tematyka jest związana z branżą planowanej działalności gospodarczej;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lastRenderedPageBreak/>
              <w:t xml:space="preserve">2 pkt – Doświadczenie zawodowe </w:t>
            </w:r>
            <w:r w:rsidRPr="00F10499">
              <w:rPr>
                <w:sz w:val="22"/>
                <w:szCs w:val="22"/>
              </w:rPr>
              <w:t>– Uczestnik projektu posiada doświadczenie zawodowe w branży, w której zamierza prowadzić działalność gospodarczą (doświadczenie od 1-3 lat – 1 pkt, doświadczenie powyżej 3 lat – 2 pkt) lub dysponuje pracownikami, posiadającymi ww. doświadczenie zawodowe.</w:t>
            </w:r>
          </w:p>
          <w:p w:rsidR="006830A8" w:rsidRPr="00F10499" w:rsidRDefault="000B77D6" w:rsidP="0034199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830A8" w:rsidRPr="00F10499">
              <w:rPr>
                <w:b/>
                <w:sz w:val="22"/>
                <w:szCs w:val="22"/>
              </w:rPr>
              <w:t xml:space="preserve"> pkt - Działania wspierające</w:t>
            </w:r>
            <w:r w:rsidR="006830A8" w:rsidRPr="00F10499">
              <w:rPr>
                <w:sz w:val="22"/>
                <w:szCs w:val="22"/>
              </w:rPr>
              <w:t xml:space="preserve"> – Uczestnik projektu zidentyfikował</w:t>
            </w:r>
            <w:r>
              <w:rPr>
                <w:sz w:val="22"/>
                <w:szCs w:val="22"/>
              </w:rPr>
              <w:t xml:space="preserve">/ </w:t>
            </w:r>
            <w:r w:rsidR="006830A8" w:rsidRPr="00F10499">
              <w:rPr>
                <w:sz w:val="22"/>
                <w:szCs w:val="22"/>
              </w:rPr>
              <w:t>zrealizował  dodatkowe działania wspierające, mające na celu przygotowanie do prowadzenia działalności gospodarczej (uzyskanie pozwoleń, zaświadczeń, zawarcie umów przedwstępnych z dostawcami i odbiorcami itp.)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lastRenderedPageBreak/>
              <w:t>III.2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Posiadane zaplecze finansowe, w tym wkład własny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Uczestnik Projektu posiada wkład własny, pokrywający dodatkowe koszty planowanej działalności gospodarczej (poza kosztami finansowanymi ze wsparcia finansowego):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5 pkt</w:t>
            </w:r>
            <w:r w:rsidRPr="00F10499">
              <w:rPr>
                <w:sz w:val="22"/>
                <w:szCs w:val="22"/>
              </w:rPr>
              <w:t xml:space="preserve"> – Uczestnik projektu dysponuje wkładem własnym, pokrywającym w 100% dodatkowe koszty planowanej działalności (koszty o charakterze inwestycyjnym), dodatkowo posiada rezerwę finansową na pokrycie kosztów bieżących działalności przez minimum pierwszy kwartał.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4 pkt</w:t>
            </w:r>
            <w:r w:rsidRPr="00F10499">
              <w:rPr>
                <w:sz w:val="22"/>
                <w:szCs w:val="22"/>
              </w:rPr>
              <w:t xml:space="preserve"> - Uczestnik projektu dysponuje wkładem własnym, pokrywającym w 100% dodatkowe koszty planowanej działalności (koszty o charakterze inwestycyjnym), dodatkowo posiada rezerwę finansową na pokrycie kosztów bieżących działalności przez minimum pierwszy miesiąc.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3 pkt</w:t>
            </w:r>
            <w:r w:rsidRPr="00F10499">
              <w:rPr>
                <w:sz w:val="22"/>
                <w:szCs w:val="22"/>
              </w:rPr>
              <w:t xml:space="preserve"> - Uczestnik projektu dysponuje wkładem własnym, pokrywającym w 100% dodatkowe koszty planowanej działalności (koszty o charakterze inwestycyjnym), brak rezerwy finansowej na pokrycie kosztów bieżących działalności.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 pkt</w:t>
            </w:r>
            <w:r w:rsidRPr="00F10499">
              <w:rPr>
                <w:sz w:val="22"/>
                <w:szCs w:val="22"/>
              </w:rPr>
              <w:t xml:space="preserve"> - Uczestnik projektu dysponuje wkładem własnym, pokrywającym max. 100% dodatkowe koszty planowanej działalności (koszty o charakterze inwestycyjnym), brak rezerwy finansowej na pokrycie kosztów bieżących działalności.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</w:t>
            </w:r>
            <w:r w:rsidRPr="00F10499">
              <w:rPr>
                <w:sz w:val="22"/>
                <w:szCs w:val="22"/>
              </w:rPr>
              <w:t>Uczestnik projektu jedynie częściowo dysponuje wkładem własnym na pokrycie dodatkowych kosztów planowanej działalności (koszty o charakterze inwestycyjnym), brak rezerwy finansowej na pokrycie kosztów bieżących działalności.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III.3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Analiza strategiczna przedsięwzięcia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</w:t>
            </w:r>
            <w:r w:rsidRPr="00F10499">
              <w:rPr>
                <w:sz w:val="22"/>
                <w:szCs w:val="22"/>
              </w:rPr>
              <w:t>określone zostały bariery wejścia na rynek dla planowanej działalności gospodarczej. Dokonano podziału barier na techniczne, organizacyjne i finansowe.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określił prawidłowo mocne i silne strony planowanego przedsięwzięcia.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określił prawidłowo zagrożenia oraz szanse planowanego przedsięwzięcia, wynikające z otoczenia.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lastRenderedPageBreak/>
              <w:t>2 pkt</w:t>
            </w:r>
            <w:r w:rsidRPr="00F10499">
              <w:rPr>
                <w:sz w:val="22"/>
                <w:szCs w:val="22"/>
              </w:rPr>
              <w:t xml:space="preserve"> – Uczestnik projektu dokonał kompleksowej analizy SWOT oraz wyciągnął wnioski, a także zaproponował sposób, w jaki może niwelować słabe strony. oraz zagrożenia dla przedsięwzięcia, odpowiednio wykorzystując silne strony oraz szanse napływające z otoczenia.</w:t>
            </w:r>
          </w:p>
        </w:tc>
      </w:tr>
      <w:tr w:rsidR="006830A8" w:rsidRPr="003E2B18" w:rsidTr="00F10499">
        <w:tc>
          <w:tcPr>
            <w:tcW w:w="14042" w:type="dxa"/>
            <w:gridSpan w:val="4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lastRenderedPageBreak/>
              <w:t>Efektywność kosztowa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IV.1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Przewidywane wydatki są adekwatne i zgodne z zaproponowanymi działaniami i produktami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3)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15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Ocena kalkulacji kosztów planowanej działalności gospodarczej: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3 pkt – </w:t>
            </w:r>
            <w:r w:rsidRPr="00F10499">
              <w:rPr>
                <w:sz w:val="22"/>
                <w:szCs w:val="22"/>
              </w:rPr>
              <w:t>Uczestnik Projektu prawidłowo określił oraz oszacował wydatki inwestycyjne dla planowanej działalności gospodarczej (1 pkt), dodatkowo wskazane wydatki są spójne z profilem planowanej działalności oraz niezbędne do jej prowadzenia</w:t>
            </w:r>
            <w:r w:rsidR="001A1357">
              <w:rPr>
                <w:sz w:val="22"/>
                <w:szCs w:val="22"/>
              </w:rPr>
              <w:t xml:space="preserve"> (1pkt)</w:t>
            </w:r>
            <w:r w:rsidRPr="00F10499">
              <w:rPr>
                <w:sz w:val="22"/>
                <w:szCs w:val="22"/>
              </w:rPr>
              <w:t>. Dla wydatków inwestycyjnych Uczestnik Projektu określił parametry jakościowe oraz ilościowe (1 pkt).</w:t>
            </w:r>
          </w:p>
          <w:p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2 pkt</w:t>
            </w:r>
            <w:r w:rsidRPr="00F10499">
              <w:rPr>
                <w:sz w:val="22"/>
                <w:szCs w:val="22"/>
              </w:rPr>
              <w:t xml:space="preserve"> – Uczestnik Projektu prawidłowo określił wydatki bieżące działalności oraz oszacował ich wartość (1 pkt). Wydatki są kompletne i spójne z profilem planowanej działalności gospodarczej (1 pkt).</w:t>
            </w:r>
          </w:p>
        </w:tc>
      </w:tr>
      <w:tr w:rsidR="006830A8" w:rsidRPr="003E2B18" w:rsidTr="00F10499">
        <w:trPr>
          <w:trHeight w:val="2112"/>
        </w:trPr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IV.2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Proponowane źródła finansowania dają gwarancję realizacji projektu, w tym możliwość zapewnienia płynności finansowej również po upływie okresu 12 miesięcy od dnia rozpoczęcia działalności gospodarczej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2)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10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Ocena źródeł finansowania planowanej działalności gospodarczej: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 pkt – </w:t>
            </w:r>
            <w:r w:rsidRPr="00F10499">
              <w:rPr>
                <w:sz w:val="22"/>
                <w:szCs w:val="22"/>
              </w:rPr>
              <w:t>Uczestnik projektu określił źródła finansowania dla wydatków w ramach planowanej działalności gospodarczej (źródła finansowania własne oraz obce np. dotacja, kredyt, pożyczka itp.)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prawidłowo przygotował szacunki dotyczące przychodów ze sprzedaży produktów/towarów/usług.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prawidłowo dokonał oszacowania ww. wydatków w poszczególnych kwartałach prognozy finansowej.</w:t>
            </w:r>
          </w:p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1-2 pkt </w:t>
            </w:r>
            <w:r w:rsidRPr="00F10499">
              <w:rPr>
                <w:sz w:val="22"/>
                <w:szCs w:val="22"/>
              </w:rPr>
              <w:t>– Rachunek zysków i strat został prawidłowo przygotowany, z uwzględnieniem wszystkich kosztów i przychodów (1 pkt) oraz innych obciążeń (1 pkt)</w:t>
            </w:r>
          </w:p>
        </w:tc>
      </w:tr>
      <w:tr w:rsidR="006830A8" w:rsidRPr="003E2B18" w:rsidTr="00F10499">
        <w:tc>
          <w:tcPr>
            <w:tcW w:w="14042" w:type="dxa"/>
            <w:gridSpan w:val="4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Elastyczność planowanego przedsięwzięcia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V.1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Wielowariantowość (możliwość rozszerzenia działalności lub zmiany jej profilu)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1)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Ocena możliwości zmiany i/lub rozszerzenia profilu planowanej działalności gospodarczej: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1-3 pkt – </w:t>
            </w:r>
            <w:r w:rsidRPr="00F10499">
              <w:rPr>
                <w:sz w:val="22"/>
                <w:szCs w:val="22"/>
              </w:rPr>
              <w:t>Uczestnik projektu dokonał analizy wpływu na planowaną działalność sezonowych wahań popytu tj. określił z czego wynikają sezonowe wahania (1 pkt), jaki jest ich wpływ na sytuację finansową firmy (1pkt) oraz w jaki sposób można je zminimalizować (1 pkt).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 pkt</w:t>
            </w:r>
            <w:r w:rsidRPr="00F10499">
              <w:rPr>
                <w:sz w:val="22"/>
                <w:szCs w:val="22"/>
              </w:rPr>
              <w:t xml:space="preserve"> – Uczestnik opisał możliwości (lub ich brak), dotyczące możliwości rozszerzenia profilu planowanej działalności</w:t>
            </w:r>
            <w:r w:rsidR="006B0AF3">
              <w:rPr>
                <w:sz w:val="22"/>
                <w:szCs w:val="22"/>
              </w:rPr>
              <w:t xml:space="preserve"> (1pkt)</w:t>
            </w:r>
            <w:r w:rsidRPr="00F10499">
              <w:rPr>
                <w:sz w:val="22"/>
                <w:szCs w:val="22"/>
              </w:rPr>
              <w:t xml:space="preserve"> oraz określił w jaki sposób zamierza je zrealizować (1pkt)</w:t>
            </w:r>
          </w:p>
        </w:tc>
      </w:tr>
      <w:tr w:rsidR="006830A8" w:rsidRPr="003E2B18" w:rsidTr="00F10499">
        <w:tc>
          <w:tcPr>
            <w:tcW w:w="57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lastRenderedPageBreak/>
              <w:t>VI</w:t>
            </w:r>
          </w:p>
        </w:tc>
        <w:tc>
          <w:tcPr>
            <w:tcW w:w="2824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Inne kryteria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Promocja i dystrybucja</w:t>
            </w:r>
          </w:p>
        </w:tc>
        <w:tc>
          <w:tcPr>
            <w:tcW w:w="2268" w:type="dxa"/>
          </w:tcPr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>0-5 punktów (waga 1)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sz w:val="22"/>
                <w:szCs w:val="22"/>
              </w:rPr>
              <w:t xml:space="preserve">Max wynik </w:t>
            </w:r>
            <w:r w:rsidRPr="00611015"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8372" w:type="dxa"/>
          </w:tcPr>
          <w:p w:rsidR="006830A8" w:rsidRPr="00F10499" w:rsidRDefault="006830A8" w:rsidP="00243FC6">
            <w:pPr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Ocenie podlega plan marketingowy planowanej działalności gospodarczej:</w:t>
            </w:r>
          </w:p>
          <w:p w:rsidR="006830A8" w:rsidRPr="00F10499" w:rsidRDefault="006830A8" w:rsidP="00243FC6">
            <w:pPr>
              <w:jc w:val="both"/>
              <w:rPr>
                <w:b/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 xml:space="preserve">1-2 pkt – </w:t>
            </w:r>
            <w:r w:rsidRPr="00F10499">
              <w:rPr>
                <w:sz w:val="22"/>
                <w:szCs w:val="22"/>
              </w:rPr>
              <w:t>Uczestnik Projektu określił sposoby wejścia na rynek z planowaną ofertą. Opisał w jaki sposób zamierza informować potencjalnych klientów o swojej działalności oraz ofercie.</w:t>
            </w:r>
          </w:p>
          <w:p w:rsidR="006830A8" w:rsidRPr="00F10499" w:rsidRDefault="006830A8" w:rsidP="00243FC6">
            <w:pPr>
              <w:jc w:val="both"/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1-2 pkt</w:t>
            </w:r>
            <w:r w:rsidRPr="00F10499">
              <w:rPr>
                <w:sz w:val="22"/>
                <w:szCs w:val="22"/>
              </w:rPr>
              <w:t xml:space="preserve"> – Uczestnik Projektu określił sposób oraz kanały dystrybucji planowanych produktów/towarów/usług (1 pkt). Określił jaki zasięg terytorialny działalności będzie prowadził (1pkt) oraz uzasadnił swój wybór.</w:t>
            </w:r>
          </w:p>
          <w:p w:rsidR="006830A8" w:rsidRPr="00F10499" w:rsidRDefault="006830A8" w:rsidP="00243FC6">
            <w:pPr>
              <w:rPr>
                <w:sz w:val="22"/>
                <w:szCs w:val="22"/>
              </w:rPr>
            </w:pPr>
            <w:r w:rsidRPr="00F10499">
              <w:rPr>
                <w:b/>
                <w:sz w:val="22"/>
                <w:szCs w:val="22"/>
              </w:rPr>
              <w:t>1 pkt</w:t>
            </w:r>
            <w:r w:rsidRPr="00F10499">
              <w:rPr>
                <w:sz w:val="22"/>
                <w:szCs w:val="22"/>
              </w:rPr>
              <w:t xml:space="preserve"> – Uczestnik projektu opisał formy promocji i reklamy, z uwzględnieniem charakterystyki branży jak i sprzedawanych produktów/towarów/usług.</w:t>
            </w:r>
          </w:p>
        </w:tc>
      </w:tr>
    </w:tbl>
    <w:p w:rsidR="006830A8" w:rsidRPr="00D20FCE" w:rsidRDefault="006830A8" w:rsidP="006830A8">
      <w:pPr>
        <w:rPr>
          <w:b/>
        </w:rPr>
      </w:pPr>
    </w:p>
    <w:p w:rsidR="006830A8" w:rsidRPr="006830A8" w:rsidRDefault="006830A8" w:rsidP="006830A8"/>
    <w:sectPr w:rsidR="006830A8" w:rsidRPr="006830A8" w:rsidSect="002E5822">
      <w:headerReference w:type="default" r:id="rId8"/>
      <w:footerReference w:type="default" r:id="rId9"/>
      <w:pgSz w:w="16838" w:h="11906" w:orient="landscape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7D" w:rsidRDefault="0054197D" w:rsidP="00D51F04">
      <w:r>
        <w:separator/>
      </w:r>
    </w:p>
  </w:endnote>
  <w:endnote w:type="continuationSeparator" w:id="0">
    <w:p w:rsidR="0054197D" w:rsidRDefault="0054197D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04" w:rsidRPr="00320DFD" w:rsidRDefault="00D51F04" w:rsidP="00385D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7D" w:rsidRDefault="0054197D" w:rsidP="00D51F04">
      <w:r>
        <w:separator/>
      </w:r>
    </w:p>
  </w:footnote>
  <w:footnote w:type="continuationSeparator" w:id="0">
    <w:p w:rsidR="0054197D" w:rsidRDefault="0054197D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2E5822" w:rsidP="002E5822">
    <w:pPr>
      <w:pStyle w:val="Nagwek"/>
      <w:ind w:left="-1134"/>
      <w:jc w:val="center"/>
    </w:pPr>
    <w:r>
      <w:rPr>
        <w:noProof/>
        <w:lang w:eastAsia="pl-PL"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D"/>
    <w:rsid w:val="0004765F"/>
    <w:rsid w:val="00061689"/>
    <w:rsid w:val="000817D2"/>
    <w:rsid w:val="000B77D6"/>
    <w:rsid w:val="000D441F"/>
    <w:rsid w:val="001145A1"/>
    <w:rsid w:val="00151798"/>
    <w:rsid w:val="0016362C"/>
    <w:rsid w:val="00174217"/>
    <w:rsid w:val="001769F6"/>
    <w:rsid w:val="001A1357"/>
    <w:rsid w:val="001C61B9"/>
    <w:rsid w:val="001F7D7F"/>
    <w:rsid w:val="0021056C"/>
    <w:rsid w:val="00285608"/>
    <w:rsid w:val="00287FD3"/>
    <w:rsid w:val="002B7E94"/>
    <w:rsid w:val="002E5822"/>
    <w:rsid w:val="00306C80"/>
    <w:rsid w:val="003206D2"/>
    <w:rsid w:val="00320DFD"/>
    <w:rsid w:val="00341992"/>
    <w:rsid w:val="0036515A"/>
    <w:rsid w:val="003712A4"/>
    <w:rsid w:val="00385DB7"/>
    <w:rsid w:val="00390AA4"/>
    <w:rsid w:val="003A00B7"/>
    <w:rsid w:val="004036C2"/>
    <w:rsid w:val="0040690F"/>
    <w:rsid w:val="00427A15"/>
    <w:rsid w:val="00440B52"/>
    <w:rsid w:val="004746FD"/>
    <w:rsid w:val="004829B8"/>
    <w:rsid w:val="004A2452"/>
    <w:rsid w:val="004E38DA"/>
    <w:rsid w:val="0054197D"/>
    <w:rsid w:val="005A2EDD"/>
    <w:rsid w:val="00611015"/>
    <w:rsid w:val="006156A7"/>
    <w:rsid w:val="00664C43"/>
    <w:rsid w:val="00674412"/>
    <w:rsid w:val="00676AFF"/>
    <w:rsid w:val="006830A8"/>
    <w:rsid w:val="006843FC"/>
    <w:rsid w:val="00693525"/>
    <w:rsid w:val="006B0AF3"/>
    <w:rsid w:val="006B7790"/>
    <w:rsid w:val="006C5183"/>
    <w:rsid w:val="007108F6"/>
    <w:rsid w:val="00762F3A"/>
    <w:rsid w:val="00774690"/>
    <w:rsid w:val="007B7349"/>
    <w:rsid w:val="007C0317"/>
    <w:rsid w:val="007E4A96"/>
    <w:rsid w:val="00804B43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A164C"/>
    <w:rsid w:val="009A6241"/>
    <w:rsid w:val="009E5108"/>
    <w:rsid w:val="00A64FB6"/>
    <w:rsid w:val="00AA0B51"/>
    <w:rsid w:val="00AC5973"/>
    <w:rsid w:val="00AD78BD"/>
    <w:rsid w:val="00AF49B1"/>
    <w:rsid w:val="00B27428"/>
    <w:rsid w:val="00B358DF"/>
    <w:rsid w:val="00B52EBC"/>
    <w:rsid w:val="00B75536"/>
    <w:rsid w:val="00BD0494"/>
    <w:rsid w:val="00BD2CE3"/>
    <w:rsid w:val="00C453C2"/>
    <w:rsid w:val="00CE0D48"/>
    <w:rsid w:val="00CF02E2"/>
    <w:rsid w:val="00D35A61"/>
    <w:rsid w:val="00D51F04"/>
    <w:rsid w:val="00D64E41"/>
    <w:rsid w:val="00D707DB"/>
    <w:rsid w:val="00D93FAB"/>
    <w:rsid w:val="00D96C1D"/>
    <w:rsid w:val="00DC47C2"/>
    <w:rsid w:val="00DD5D0A"/>
    <w:rsid w:val="00DF7488"/>
    <w:rsid w:val="00E1164D"/>
    <w:rsid w:val="00E3776A"/>
    <w:rsid w:val="00E53D01"/>
    <w:rsid w:val="00E946A0"/>
    <w:rsid w:val="00EE4DCF"/>
    <w:rsid w:val="00EE6762"/>
    <w:rsid w:val="00F10499"/>
    <w:rsid w:val="00F303E5"/>
    <w:rsid w:val="00F45304"/>
    <w:rsid w:val="00FC1E03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  <w:style w:type="table" w:styleId="Tabela-Siatka">
    <w:name w:val="Table Grid"/>
    <w:basedOn w:val="Standardowy"/>
    <w:uiPriority w:val="59"/>
    <w:rsid w:val="0068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  <w:style w:type="table" w:styleId="Tabela-Siatka">
    <w:name w:val="Table Grid"/>
    <w:basedOn w:val="Standardowy"/>
    <w:uiPriority w:val="59"/>
    <w:rsid w:val="0068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8359-17EE-4F4E-9D65-CF44A9AC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</TotalTime>
  <Pages>5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2015-01-09T11:43:00Z</cp:lastPrinted>
  <dcterms:created xsi:type="dcterms:W3CDTF">2020-11-26T16:52:00Z</dcterms:created>
  <dcterms:modified xsi:type="dcterms:W3CDTF">2020-11-26T16:52:00Z</dcterms:modified>
</cp:coreProperties>
</file>